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83DF5" w14:textId="77777777" w:rsidR="009E6E6E" w:rsidRDefault="009E6E6E" w:rsidP="00DF1314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3F6F9074" w14:textId="41178314" w:rsidR="00DF1314" w:rsidRPr="003B7D7B" w:rsidRDefault="00DF1314" w:rsidP="00DF1314">
      <w:pPr>
        <w:spacing w:after="0" w:line="240" w:lineRule="auto"/>
        <w:jc w:val="right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>Guatemala, 09 de marzo del año 2023</w:t>
      </w:r>
    </w:p>
    <w:p w14:paraId="66261660" w14:textId="0595E8AB" w:rsidR="008C507C" w:rsidRPr="003B7D7B" w:rsidRDefault="00DF1314" w:rsidP="00DF1314">
      <w:pPr>
        <w:spacing w:after="0" w:line="240" w:lineRule="auto"/>
        <w:jc w:val="right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 xml:space="preserve">Oficio No. </w:t>
      </w:r>
      <w:r w:rsidRPr="006700CD">
        <w:rPr>
          <w:rFonts w:cs="Arial"/>
          <w:b/>
          <w:sz w:val="20"/>
          <w:szCs w:val="20"/>
        </w:rPr>
        <w:t>UDAF-</w:t>
      </w:r>
      <w:r w:rsidR="006700CD" w:rsidRPr="006700CD">
        <w:rPr>
          <w:rFonts w:cs="Arial"/>
          <w:b/>
          <w:sz w:val="20"/>
          <w:szCs w:val="20"/>
        </w:rPr>
        <w:t>05</w:t>
      </w:r>
      <w:r w:rsidRPr="006700CD">
        <w:rPr>
          <w:rFonts w:cs="Arial"/>
          <w:b/>
          <w:sz w:val="20"/>
          <w:szCs w:val="20"/>
        </w:rPr>
        <w:t>-2023/ AMXS</w:t>
      </w:r>
    </w:p>
    <w:p w14:paraId="5E355F6D" w14:textId="77777777" w:rsidR="008C507C" w:rsidRPr="003B7D7B" w:rsidRDefault="008C507C" w:rsidP="00F06BF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09AD0C8" w14:textId="7C0D24E9" w:rsidR="008C507C" w:rsidRPr="003B7D7B" w:rsidRDefault="0019019C" w:rsidP="00F06BF8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 xml:space="preserve">Diputado </w:t>
      </w:r>
    </w:p>
    <w:p w14:paraId="3F21502A" w14:textId="48E2A5C3" w:rsidR="0019019C" w:rsidRPr="003B7D7B" w:rsidRDefault="0019019C" w:rsidP="00F06BF8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>José Alejandro de León Maldonado</w:t>
      </w:r>
    </w:p>
    <w:p w14:paraId="0E486FFC" w14:textId="22FA1F9F" w:rsidR="008C507C" w:rsidRPr="003B7D7B" w:rsidRDefault="0019019C" w:rsidP="00F06BF8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>Presidente Comisión de Transparencia y Probidad</w:t>
      </w:r>
    </w:p>
    <w:p w14:paraId="0BFCDC89" w14:textId="0F0E2E7C" w:rsidR="008C507C" w:rsidRPr="003B7D7B" w:rsidRDefault="0019019C" w:rsidP="00F06BF8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>Congreso de  la República de Guatemala</w:t>
      </w:r>
    </w:p>
    <w:p w14:paraId="7EA519E8" w14:textId="77777777" w:rsidR="008C507C" w:rsidRPr="003B7D7B" w:rsidRDefault="008C507C" w:rsidP="00F06BF8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2E1A098A" w14:textId="7C56F034" w:rsidR="0019019C" w:rsidRPr="003B7D7B" w:rsidRDefault="0019019C" w:rsidP="00B67A31">
      <w:pPr>
        <w:spacing w:after="0" w:line="240" w:lineRule="auto"/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>En cumplimiento a lo establecido  en el artículo  17 Ter. Informes en sitios web y comisiones de trabajo del Congreso de la República  se remite la información del mes de Febrero 2023.</w:t>
      </w:r>
    </w:p>
    <w:p w14:paraId="09853FCE" w14:textId="2A332C6C" w:rsidR="008C507C" w:rsidRPr="003B7D7B" w:rsidRDefault="008C507C" w:rsidP="00B67A31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2E868D7" w14:textId="11607E41" w:rsidR="00B47E50" w:rsidRPr="003B7D7B" w:rsidRDefault="0019019C" w:rsidP="00B67A31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 xml:space="preserve">Oficio RRHH-DEMI-167-2023 </w:t>
      </w:r>
      <w:r w:rsidR="00B67A31" w:rsidRPr="003B7D7B">
        <w:rPr>
          <w:rFonts w:cs="Arial"/>
          <w:sz w:val="20"/>
          <w:szCs w:val="20"/>
        </w:rPr>
        <w:t xml:space="preserve"> de fecha 07 de marzo de 2023 (Folio </w:t>
      </w:r>
      <w:r w:rsidR="00FE4715" w:rsidRPr="00FE4715">
        <w:rPr>
          <w:rFonts w:cs="Arial"/>
          <w:sz w:val="20"/>
          <w:szCs w:val="20"/>
        </w:rPr>
        <w:t>92</w:t>
      </w:r>
      <w:r w:rsidR="00B67A31" w:rsidRPr="00FE4715">
        <w:rPr>
          <w:rFonts w:cs="Arial"/>
          <w:sz w:val="20"/>
          <w:szCs w:val="20"/>
        </w:rPr>
        <w:t>)</w:t>
      </w:r>
    </w:p>
    <w:p w14:paraId="53E42E7B" w14:textId="4D7D9CE9" w:rsidR="00B67A31" w:rsidRPr="003B7D7B" w:rsidRDefault="00B67A31" w:rsidP="00B67A31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>Literal A) Programación y reprogramación de asesorías  contratadas con nombre y montos, provenientes de Cooperación reembolsable, correspondiente al mes de Febrero de 2023. Se adjunta resoluc</w:t>
      </w:r>
      <w:r w:rsidR="00D2591D">
        <w:rPr>
          <w:rFonts w:cs="Arial"/>
          <w:sz w:val="20"/>
          <w:szCs w:val="20"/>
        </w:rPr>
        <w:t>ión 30-2023 de fecha 06 de febrero del año 2023. S</w:t>
      </w:r>
      <w:r w:rsidRPr="003B7D7B">
        <w:rPr>
          <w:rFonts w:cs="Arial"/>
          <w:sz w:val="20"/>
          <w:szCs w:val="20"/>
        </w:rPr>
        <w:t>obre la programación  mensual  de  los servicios a contratar con cargo al renglón de gastos 029 “Otras Remuneraciones de personal Temporal” Ingresos Corrientes de la Defensoría de la Mujer Indígena. (Folio</w:t>
      </w:r>
      <w:r w:rsidR="00FE4715">
        <w:rPr>
          <w:rFonts w:cs="Arial"/>
          <w:sz w:val="20"/>
          <w:szCs w:val="20"/>
        </w:rPr>
        <w:t xml:space="preserve"> 88 al 91</w:t>
      </w:r>
      <w:r w:rsidRPr="003B7D7B">
        <w:rPr>
          <w:rFonts w:cs="Arial"/>
          <w:sz w:val="20"/>
          <w:szCs w:val="20"/>
        </w:rPr>
        <w:t xml:space="preserve">) </w:t>
      </w:r>
    </w:p>
    <w:p w14:paraId="3A61B959" w14:textId="7A6D4009" w:rsidR="00B47E50" w:rsidRPr="003B7D7B" w:rsidRDefault="00C91CAA" w:rsidP="00B67A31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>Literal B)  Programación  y reprogramación de jornales del mes de febrero de 2023. (</w:t>
      </w:r>
      <w:r w:rsidRPr="00FE4715">
        <w:rPr>
          <w:rFonts w:cs="Arial"/>
          <w:sz w:val="20"/>
          <w:szCs w:val="20"/>
        </w:rPr>
        <w:t xml:space="preserve">Folio </w:t>
      </w:r>
      <w:r w:rsidR="00FE4715" w:rsidRPr="00FE4715">
        <w:rPr>
          <w:rFonts w:cs="Arial"/>
          <w:sz w:val="20"/>
          <w:szCs w:val="20"/>
        </w:rPr>
        <w:t>87</w:t>
      </w:r>
      <w:r w:rsidRPr="00FE4715">
        <w:rPr>
          <w:rFonts w:cs="Arial"/>
          <w:sz w:val="20"/>
          <w:szCs w:val="20"/>
        </w:rPr>
        <w:t>)</w:t>
      </w:r>
    </w:p>
    <w:p w14:paraId="53767A63" w14:textId="3A53BC38" w:rsidR="00C91CAA" w:rsidRPr="003B7D7B" w:rsidRDefault="009F2A1F" w:rsidP="00B67A31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 xml:space="preserve">Literal C) </w:t>
      </w:r>
      <w:r w:rsidR="00C91CAA" w:rsidRPr="003B7D7B">
        <w:rPr>
          <w:rFonts w:cs="Arial"/>
          <w:sz w:val="20"/>
          <w:szCs w:val="20"/>
        </w:rPr>
        <w:t>Documentos que respalden bonos o beneficios salariales, derivados o no de pactos colectivos de trabajo y otros similares correspondiente al mes de febrero de 2023. De la Defensoría de la Mujer Indígena en el mes de Febrero 2023, no tuvo movimientos.   (</w:t>
      </w:r>
      <w:r w:rsidR="00C91CAA" w:rsidRPr="00FE4715">
        <w:rPr>
          <w:rFonts w:cs="Arial"/>
          <w:sz w:val="20"/>
          <w:szCs w:val="20"/>
        </w:rPr>
        <w:t xml:space="preserve">Folio  </w:t>
      </w:r>
      <w:r w:rsidR="00FE4715" w:rsidRPr="00FE4715">
        <w:rPr>
          <w:rFonts w:cs="Arial"/>
          <w:sz w:val="20"/>
          <w:szCs w:val="20"/>
        </w:rPr>
        <w:t>86</w:t>
      </w:r>
      <w:r w:rsidR="00C91CAA" w:rsidRPr="00FE4715">
        <w:rPr>
          <w:rFonts w:cs="Arial"/>
          <w:sz w:val="20"/>
          <w:szCs w:val="20"/>
        </w:rPr>
        <w:t>)</w:t>
      </w:r>
    </w:p>
    <w:p w14:paraId="2FCF6A5C" w14:textId="561B9CDA" w:rsidR="009F2A1F" w:rsidRPr="003B7D7B" w:rsidRDefault="009F2A1F" w:rsidP="00B67A31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 xml:space="preserve">Literal D)  </w:t>
      </w:r>
      <w:r w:rsidR="003B7D7B" w:rsidRPr="003B7D7B">
        <w:rPr>
          <w:rFonts w:cs="Arial"/>
          <w:sz w:val="20"/>
          <w:szCs w:val="20"/>
        </w:rPr>
        <w:t>Programación</w:t>
      </w:r>
      <w:r w:rsidRPr="003B7D7B">
        <w:rPr>
          <w:rFonts w:cs="Arial"/>
          <w:sz w:val="20"/>
          <w:szCs w:val="20"/>
        </w:rPr>
        <w:t xml:space="preserve"> de arrendamiento de edificios </w:t>
      </w:r>
      <w:r w:rsidRPr="00640E7B">
        <w:rPr>
          <w:rFonts w:cs="Arial"/>
          <w:sz w:val="20"/>
          <w:szCs w:val="20"/>
        </w:rPr>
        <w:t>(Folio</w:t>
      </w:r>
      <w:r w:rsidR="00640E7B" w:rsidRPr="00640E7B">
        <w:rPr>
          <w:rFonts w:cs="Arial"/>
          <w:sz w:val="20"/>
          <w:szCs w:val="20"/>
        </w:rPr>
        <w:t xml:space="preserve"> 84</w:t>
      </w:r>
      <w:r w:rsidR="00640E7B">
        <w:rPr>
          <w:rFonts w:cs="Arial"/>
          <w:sz w:val="20"/>
          <w:szCs w:val="20"/>
        </w:rPr>
        <w:t xml:space="preserve"> al 85</w:t>
      </w:r>
      <w:r w:rsidRPr="00640E7B">
        <w:rPr>
          <w:rFonts w:cs="Arial"/>
          <w:sz w:val="20"/>
          <w:szCs w:val="20"/>
        </w:rPr>
        <w:t>)</w:t>
      </w:r>
    </w:p>
    <w:p w14:paraId="428630B6" w14:textId="14C7A527" w:rsidR="009F2A1F" w:rsidRPr="003B7D7B" w:rsidRDefault="009F2A1F" w:rsidP="00B67A31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 xml:space="preserve">Literal E) Todo tipo de convenios suscritos  con organizaciones No gubernamentales, Asociaciones legalmente constituidas, Organismos Regionales O Internaciones, así como informes </w:t>
      </w:r>
      <w:r w:rsidR="003B7D7B" w:rsidRPr="003B7D7B">
        <w:rPr>
          <w:rFonts w:cs="Arial"/>
          <w:sz w:val="20"/>
          <w:szCs w:val="20"/>
        </w:rPr>
        <w:t>correspondientes de avances físicos y financieros que se deriven  de tales convenios</w:t>
      </w:r>
      <w:r w:rsidR="003B7D7B" w:rsidRPr="00004A74">
        <w:rPr>
          <w:rFonts w:cs="Arial"/>
          <w:sz w:val="20"/>
          <w:szCs w:val="20"/>
        </w:rPr>
        <w:t xml:space="preserve">. </w:t>
      </w:r>
      <w:r w:rsidR="00004A74" w:rsidRPr="00004A74">
        <w:rPr>
          <w:rFonts w:cs="Arial"/>
          <w:sz w:val="20"/>
          <w:szCs w:val="20"/>
        </w:rPr>
        <w:t>(Folio 07 al 83</w:t>
      </w:r>
      <w:r w:rsidR="003B7D7B" w:rsidRPr="00004A74">
        <w:rPr>
          <w:rFonts w:cs="Arial"/>
          <w:sz w:val="20"/>
          <w:szCs w:val="20"/>
        </w:rPr>
        <w:t>)</w:t>
      </w:r>
      <w:r w:rsidRPr="003B7D7B">
        <w:rPr>
          <w:rFonts w:cs="Arial"/>
          <w:sz w:val="20"/>
          <w:szCs w:val="20"/>
        </w:rPr>
        <w:t xml:space="preserve">  </w:t>
      </w:r>
    </w:p>
    <w:p w14:paraId="79FF1D03" w14:textId="4B9891C5" w:rsidR="003B7D7B" w:rsidRDefault="003B7D7B" w:rsidP="00B67A31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 xml:space="preserve">Literal G) Informes de avances físicos y financieros de programas y proyectos financiados con recursos provenientes de la cooperación externa rembolsable. </w:t>
      </w:r>
      <w:r w:rsidR="00FE4715">
        <w:rPr>
          <w:rFonts w:cs="Arial"/>
          <w:sz w:val="20"/>
          <w:szCs w:val="20"/>
        </w:rPr>
        <w:t>(Folio 6)</w:t>
      </w:r>
    </w:p>
    <w:p w14:paraId="5D76EFC1" w14:textId="6F5AEFFF" w:rsidR="003B7D7B" w:rsidRDefault="003B7D7B" w:rsidP="00B67A3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Literal H) Informes de liquidación presupuestaria  del ejercicio fiscal  anterior. (</w:t>
      </w:r>
      <w:r w:rsidR="00FC6635" w:rsidRPr="00FC6635">
        <w:rPr>
          <w:rFonts w:cs="Arial"/>
          <w:sz w:val="20"/>
          <w:szCs w:val="20"/>
        </w:rPr>
        <w:t>Folio del 01</w:t>
      </w:r>
      <w:r w:rsidR="00FE4715">
        <w:rPr>
          <w:rFonts w:cs="Arial"/>
          <w:sz w:val="20"/>
          <w:szCs w:val="20"/>
        </w:rPr>
        <w:t xml:space="preserve"> al 05</w:t>
      </w:r>
      <w:r w:rsidRPr="00FC6635">
        <w:rPr>
          <w:rFonts w:cs="Arial"/>
          <w:sz w:val="20"/>
          <w:szCs w:val="20"/>
        </w:rPr>
        <w:t>)</w:t>
      </w:r>
    </w:p>
    <w:p w14:paraId="5550EE84" w14:textId="77777777" w:rsidR="008840A4" w:rsidRDefault="00727270" w:rsidP="00B67A3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Cabe mencionar que lo requerido en los literales b), no aplican a la Defensoría de la Mujer Indígena y la Literal g), No hay movimiento debido a que las </w:t>
      </w:r>
      <w:r w:rsidR="008840A4">
        <w:rPr>
          <w:rFonts w:cs="Arial"/>
          <w:sz w:val="20"/>
          <w:szCs w:val="20"/>
        </w:rPr>
        <w:t>cartas, memorándums y convenios  no incrementa el presupuesto de DEMI.</w:t>
      </w:r>
    </w:p>
    <w:p w14:paraId="051DDE17" w14:textId="77777777" w:rsidR="008840A4" w:rsidRDefault="008840A4" w:rsidP="00B67A3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 otro particular me suscribo de ustedes, Deferentemente,</w:t>
      </w:r>
    </w:p>
    <w:p w14:paraId="083503D0" w14:textId="77777777" w:rsidR="008840A4" w:rsidRDefault="008840A4" w:rsidP="00B67A31">
      <w:pPr>
        <w:jc w:val="both"/>
        <w:rPr>
          <w:rFonts w:cs="Arial"/>
          <w:sz w:val="20"/>
          <w:szCs w:val="20"/>
        </w:rPr>
      </w:pPr>
    </w:p>
    <w:p w14:paraId="1ED4A4D3" w14:textId="77777777" w:rsidR="008840A4" w:rsidRDefault="008840A4" w:rsidP="008840A4">
      <w:pPr>
        <w:spacing w:after="0"/>
        <w:jc w:val="center"/>
        <w:rPr>
          <w:rFonts w:cs="Arial"/>
          <w:sz w:val="20"/>
          <w:szCs w:val="20"/>
        </w:rPr>
      </w:pPr>
    </w:p>
    <w:p w14:paraId="5EC3FE07" w14:textId="77777777" w:rsidR="008840A4" w:rsidRDefault="008840A4" w:rsidP="008840A4">
      <w:pPr>
        <w:spacing w:after="0"/>
        <w:jc w:val="center"/>
        <w:rPr>
          <w:rFonts w:cs="Arial"/>
          <w:sz w:val="20"/>
          <w:szCs w:val="20"/>
        </w:rPr>
      </w:pPr>
    </w:p>
    <w:p w14:paraId="516CD298" w14:textId="77777777" w:rsidR="008840A4" w:rsidRDefault="008840A4" w:rsidP="008840A4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Licda. Lilian Karina Xinico </w:t>
      </w:r>
      <w:proofErr w:type="spellStart"/>
      <w:r>
        <w:rPr>
          <w:rFonts w:cs="Arial"/>
          <w:sz w:val="20"/>
          <w:szCs w:val="20"/>
        </w:rPr>
        <w:t>Xiquitá</w:t>
      </w:r>
      <w:proofErr w:type="spellEnd"/>
    </w:p>
    <w:p w14:paraId="468637D5" w14:textId="77777777" w:rsidR="008840A4" w:rsidRDefault="008840A4" w:rsidP="008840A4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Defensora de la Mujer Indígena</w:t>
      </w:r>
    </w:p>
    <w:p w14:paraId="3FAAF96E" w14:textId="77777777" w:rsidR="008840A4" w:rsidRDefault="008840A4" w:rsidP="008840A4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Defensoría de la Mujer Indígena</w:t>
      </w:r>
    </w:p>
    <w:p w14:paraId="70AB967C" w14:textId="1FF54868" w:rsidR="00727270" w:rsidRPr="003B7D7B" w:rsidRDefault="008840A4" w:rsidP="00B67A3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72727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c.c. archivo</w:t>
      </w:r>
    </w:p>
    <w:p w14:paraId="3441FDEE" w14:textId="649FFF0B" w:rsidR="00431026" w:rsidRDefault="00431026" w:rsidP="00FB2773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DFBB12E" w14:textId="1BC9124C" w:rsidR="007A1FBF" w:rsidRPr="00B47E50" w:rsidRDefault="007A1FBF" w:rsidP="00B47E50">
      <w:pPr>
        <w:tabs>
          <w:tab w:val="left" w:pos="1215"/>
        </w:tabs>
        <w:rPr>
          <w:rFonts w:ascii="Arial" w:hAnsi="Arial" w:cs="Arial"/>
          <w:sz w:val="24"/>
          <w:szCs w:val="24"/>
        </w:rPr>
      </w:pPr>
    </w:p>
    <w:sectPr w:rsidR="007A1FBF" w:rsidRPr="00B47E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DB576" w14:textId="77777777" w:rsidR="00251BB6" w:rsidRDefault="00251BB6" w:rsidP="00491693">
      <w:pPr>
        <w:spacing w:after="0" w:line="240" w:lineRule="auto"/>
      </w:pPr>
      <w:r>
        <w:separator/>
      </w:r>
    </w:p>
  </w:endnote>
  <w:endnote w:type="continuationSeparator" w:id="0">
    <w:p w14:paraId="396D9FFB" w14:textId="77777777" w:rsidR="00251BB6" w:rsidRDefault="00251BB6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C4B6C" w14:textId="77777777" w:rsidR="00251BB6" w:rsidRDefault="00251BB6" w:rsidP="00491693">
      <w:pPr>
        <w:spacing w:after="0" w:line="240" w:lineRule="auto"/>
      </w:pPr>
      <w:r>
        <w:separator/>
      </w:r>
    </w:p>
  </w:footnote>
  <w:footnote w:type="continuationSeparator" w:id="0">
    <w:p w14:paraId="2C88C0EE" w14:textId="77777777" w:rsidR="00251BB6" w:rsidRDefault="00251BB6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0ADC25D6" w:rsidR="00491693" w:rsidRDefault="00547807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5DB5001" wp14:editId="104EBD2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00488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23DBC"/>
    <w:multiLevelType w:val="hybridMultilevel"/>
    <w:tmpl w:val="24203A3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C7599"/>
    <w:multiLevelType w:val="hybridMultilevel"/>
    <w:tmpl w:val="7932D3C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04A74"/>
    <w:rsid w:val="00064D62"/>
    <w:rsid w:val="000C1CA9"/>
    <w:rsid w:val="001217BF"/>
    <w:rsid w:val="00131BE3"/>
    <w:rsid w:val="00156049"/>
    <w:rsid w:val="0019019C"/>
    <w:rsid w:val="001A7BE2"/>
    <w:rsid w:val="001B2631"/>
    <w:rsid w:val="001C5597"/>
    <w:rsid w:val="001E706B"/>
    <w:rsid w:val="00206F84"/>
    <w:rsid w:val="00251BB6"/>
    <w:rsid w:val="002924FB"/>
    <w:rsid w:val="00324878"/>
    <w:rsid w:val="003803EA"/>
    <w:rsid w:val="003B3B32"/>
    <w:rsid w:val="003B7D7B"/>
    <w:rsid w:val="00431026"/>
    <w:rsid w:val="00491693"/>
    <w:rsid w:val="00525EFE"/>
    <w:rsid w:val="00547807"/>
    <w:rsid w:val="00583AC0"/>
    <w:rsid w:val="00584035"/>
    <w:rsid w:val="005B3726"/>
    <w:rsid w:val="005D5319"/>
    <w:rsid w:val="005E494D"/>
    <w:rsid w:val="006217B0"/>
    <w:rsid w:val="00640E7B"/>
    <w:rsid w:val="006657F4"/>
    <w:rsid w:val="00667D4E"/>
    <w:rsid w:val="006700CD"/>
    <w:rsid w:val="006D104D"/>
    <w:rsid w:val="00727270"/>
    <w:rsid w:val="00765C73"/>
    <w:rsid w:val="007A1FBF"/>
    <w:rsid w:val="00826464"/>
    <w:rsid w:val="008840A4"/>
    <w:rsid w:val="008C507C"/>
    <w:rsid w:val="008E27D4"/>
    <w:rsid w:val="008E5044"/>
    <w:rsid w:val="009610DD"/>
    <w:rsid w:val="0097161B"/>
    <w:rsid w:val="009B31B8"/>
    <w:rsid w:val="009B4C59"/>
    <w:rsid w:val="009D1328"/>
    <w:rsid w:val="009D5AFA"/>
    <w:rsid w:val="009E6E6E"/>
    <w:rsid w:val="009F2A1F"/>
    <w:rsid w:val="00A43579"/>
    <w:rsid w:val="00A51A6A"/>
    <w:rsid w:val="00A5614B"/>
    <w:rsid w:val="00B2525E"/>
    <w:rsid w:val="00B3601E"/>
    <w:rsid w:val="00B47E50"/>
    <w:rsid w:val="00B67A31"/>
    <w:rsid w:val="00BF6638"/>
    <w:rsid w:val="00C033A3"/>
    <w:rsid w:val="00C05D63"/>
    <w:rsid w:val="00C91CAA"/>
    <w:rsid w:val="00CE209B"/>
    <w:rsid w:val="00CF5F4C"/>
    <w:rsid w:val="00D254A7"/>
    <w:rsid w:val="00D2591D"/>
    <w:rsid w:val="00D47646"/>
    <w:rsid w:val="00D577F0"/>
    <w:rsid w:val="00DC66A5"/>
    <w:rsid w:val="00DF1314"/>
    <w:rsid w:val="00E03D0E"/>
    <w:rsid w:val="00E04813"/>
    <w:rsid w:val="00E65857"/>
    <w:rsid w:val="00E82396"/>
    <w:rsid w:val="00ED6987"/>
    <w:rsid w:val="00F06BF8"/>
    <w:rsid w:val="00F350A3"/>
    <w:rsid w:val="00F92C16"/>
    <w:rsid w:val="00FA3FA0"/>
    <w:rsid w:val="00FB2773"/>
    <w:rsid w:val="00FC6635"/>
    <w:rsid w:val="00FE4715"/>
    <w:rsid w:val="00FE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Aura Marina Xinico Saquec</cp:lastModifiedBy>
  <cp:revision>2</cp:revision>
  <cp:lastPrinted>2023-02-08T22:15:00Z</cp:lastPrinted>
  <dcterms:created xsi:type="dcterms:W3CDTF">2023-03-10T19:29:00Z</dcterms:created>
  <dcterms:modified xsi:type="dcterms:W3CDTF">2023-03-10T19:29:00Z</dcterms:modified>
</cp:coreProperties>
</file>